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vertAlign w:val="baseline"/>
        </w:rPr>
      </w:pPr>
      <w:r w:rsidDel="00000000" w:rsidR="00000000" w:rsidRPr="00000000">
        <w:rPr>
          <w:rtl w:val="0"/>
        </w:rPr>
      </w:r>
    </w:p>
    <w:p w:rsidR="00000000" w:rsidDel="00000000" w:rsidP="00000000" w:rsidRDefault="00000000" w:rsidRPr="00000000" w14:paraId="00000002">
      <w:pPr>
        <w:pageBreakBefore w:val="0"/>
        <w:jc w:val="right"/>
        <w:rPr>
          <w:vertAlign w:val="baseline"/>
        </w:rPr>
      </w:pPr>
      <w:r w:rsidDel="00000000" w:rsidR="00000000" w:rsidRPr="00000000">
        <w:rPr>
          <w:rtl w:val="0"/>
        </w:rPr>
      </w:r>
    </w:p>
    <w:p w:rsidR="00000000" w:rsidDel="00000000" w:rsidP="00000000" w:rsidRDefault="00000000" w:rsidRPr="00000000" w14:paraId="00000003">
      <w:pPr>
        <w:pStyle w:val="Heading1"/>
        <w:pageBreakBefore w:val="0"/>
        <w:rPr>
          <w:vertAlign w:val="baseline"/>
        </w:rPr>
      </w:pPr>
      <w:r w:rsidDel="00000000" w:rsidR="00000000" w:rsidRPr="00000000">
        <w:rPr>
          <w:b w:val="1"/>
          <w:vertAlign w:val="baseline"/>
          <w:rtl w:val="0"/>
        </w:rPr>
        <w:t xml:space="preserve">Drug, Alcohol &amp; Tobacco Education</w:t>
      </w:r>
      <w:r w:rsidDel="00000000" w:rsidR="00000000" w:rsidRPr="00000000">
        <w:rPr>
          <w:rtl w:val="0"/>
        </w:rPr>
      </w:r>
    </w:p>
    <w:p w:rsidR="00000000" w:rsidDel="00000000" w:rsidP="00000000" w:rsidRDefault="00000000" w:rsidRPr="00000000" w14:paraId="00000004">
      <w:pPr>
        <w:pageBreakBefore w:val="0"/>
        <w:rPr>
          <w:sz w:val="28"/>
          <w:szCs w:val="28"/>
          <w:vertAlign w:val="baseline"/>
        </w:rPr>
      </w:pPr>
      <w:r w:rsidDel="00000000" w:rsidR="00000000" w:rsidRPr="00000000">
        <w:rPr>
          <w:b w:val="1"/>
          <w:sz w:val="28"/>
          <w:szCs w:val="28"/>
          <w:vertAlign w:val="baseline"/>
          <w:rtl w:val="0"/>
        </w:rPr>
        <w:t xml:space="preserve">Lesson Plan</w:t>
      </w:r>
      <w:r w:rsidDel="00000000" w:rsidR="00000000" w:rsidRPr="00000000">
        <w:rPr>
          <w:rtl w:val="0"/>
        </w:rPr>
      </w:r>
    </w:p>
    <w:p w:rsidR="00000000" w:rsidDel="00000000" w:rsidP="00000000" w:rsidRDefault="00000000" w:rsidRPr="00000000" w14:paraId="00000005">
      <w:pPr>
        <w:pageBreakBefore w:val="0"/>
        <w:rPr>
          <w:sz w:val="28"/>
          <w:szCs w:val="28"/>
          <w:vertAlign w:val="baseline"/>
        </w:rPr>
      </w:pPr>
      <w:r w:rsidDel="00000000" w:rsidR="00000000" w:rsidRPr="00000000">
        <w:rPr>
          <w:rtl w:val="0"/>
        </w:rPr>
      </w:r>
    </w:p>
    <w:tbl>
      <w:tblPr>
        <w:tblStyle w:val="Table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8"/>
        <w:gridCol w:w="6506"/>
        <w:tblGridChange w:id="0">
          <w:tblGrid>
            <w:gridCol w:w="3348"/>
            <w:gridCol w:w="6506"/>
          </w:tblGrid>
        </w:tblGridChange>
      </w:tblGrid>
      <w:tr>
        <w:trPr>
          <w:cantSplit w:val="0"/>
          <w:tblHeader w:val="0"/>
        </w:trPr>
        <w:tc>
          <w:tcPr>
            <w:vAlign w:val="top"/>
          </w:tcPr>
          <w:p w:rsidR="00000000" w:rsidDel="00000000" w:rsidP="00000000" w:rsidRDefault="00000000" w:rsidRPr="00000000" w14:paraId="00000006">
            <w:pPr>
              <w:pageBreakBefore w:val="0"/>
              <w:rPr>
                <w:vertAlign w:val="baseline"/>
              </w:rPr>
            </w:pPr>
            <w:r w:rsidDel="00000000" w:rsidR="00000000" w:rsidRPr="00000000">
              <w:rPr>
                <w:b w:val="1"/>
                <w:vertAlign w:val="baseline"/>
                <w:rtl w:val="0"/>
              </w:rPr>
              <w:t xml:space="preserve">Year Group:</w:t>
              <w:tab/>
              <w:t xml:space="preserve">Year 4</w:t>
            </w:r>
            <w:r w:rsidDel="00000000" w:rsidR="00000000" w:rsidRPr="00000000">
              <w:rPr>
                <w:rtl w:val="0"/>
              </w:rPr>
            </w:r>
          </w:p>
        </w:tc>
        <w:tc>
          <w:tcPr>
            <w:vAlign w:val="top"/>
          </w:tcPr>
          <w:p w:rsidR="00000000" w:rsidDel="00000000" w:rsidP="00000000" w:rsidRDefault="00000000" w:rsidRPr="00000000" w14:paraId="00000007">
            <w:pPr>
              <w:pageBreakBefore w:val="0"/>
              <w:rPr>
                <w:vertAlign w:val="baseline"/>
              </w:rPr>
            </w:pPr>
            <w:r w:rsidDel="00000000" w:rsidR="00000000" w:rsidRPr="00000000">
              <w:rPr>
                <w:b w:val="1"/>
                <w:vertAlign w:val="baseline"/>
                <w:rtl w:val="0"/>
              </w:rPr>
              <w:t xml:space="preserve">Lesson Number:</w:t>
              <w:tab/>
              <w:t xml:space="preserve">2</w:t>
            </w: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b w:val="1"/>
                <w:vertAlign w:val="baseline"/>
                <w:rtl w:val="0"/>
              </w:rPr>
              <w:t xml:space="preserve">Lesson Heading:</w:t>
              <w:tab/>
              <w:t xml:space="preserve">The Safe Use of Legal Substances </w:t>
              <w:tab/>
              <w:tab/>
              <w:tab/>
              <w:t xml:space="preserve">and Medicines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09">
            <w:pPr>
              <w:pageBreakBefore w:val="0"/>
              <w:rPr>
                <w:vertAlign w:val="baseline"/>
              </w:rPr>
            </w:pPr>
            <w:r w:rsidDel="00000000" w:rsidR="00000000" w:rsidRPr="00000000">
              <w:rPr>
                <w:b w:val="1"/>
                <w:vertAlign w:val="baseline"/>
                <w:rtl w:val="0"/>
              </w:rPr>
              <w:t xml:space="preserve">Learning Outcomes:</w:t>
            </w:r>
            <w:r w:rsidDel="00000000" w:rsidR="00000000" w:rsidRPr="00000000">
              <w:rPr>
                <w:rtl w:val="0"/>
              </w:rPr>
            </w:r>
          </w:p>
          <w:p w:rsidR="00000000" w:rsidDel="00000000" w:rsidP="00000000" w:rsidRDefault="00000000" w:rsidRPr="00000000" w14:paraId="0000000A">
            <w:pPr>
              <w:pageBreakBefore w:val="0"/>
              <w:rPr>
                <w:b w:val="0"/>
                <w:vertAlign w:val="baseline"/>
              </w:rPr>
            </w:pPr>
            <w:r w:rsidDel="00000000" w:rsidR="00000000" w:rsidRPr="00000000">
              <w:rPr>
                <w:rtl w:val="0"/>
              </w:rPr>
            </w:r>
          </w:p>
          <w:p w:rsidR="00000000" w:rsidDel="00000000" w:rsidP="00000000" w:rsidRDefault="00000000" w:rsidRPr="00000000" w14:paraId="0000000B">
            <w:pPr>
              <w:pageBreakBefore w:val="0"/>
              <w:rPr>
                <w:b w:val="0"/>
                <w:vertAlign w:val="baseline"/>
              </w:rPr>
            </w:pPr>
            <w:r w:rsidDel="00000000" w:rsidR="00000000" w:rsidRPr="00000000">
              <w:rPr>
                <w:b w:val="0"/>
                <w:vertAlign w:val="baseline"/>
                <w:rtl w:val="0"/>
              </w:rPr>
              <w:t xml:space="preserve">Children:</w:t>
            </w:r>
          </w:p>
          <w:p w:rsidR="00000000" w:rsidDel="00000000" w:rsidP="00000000" w:rsidRDefault="00000000" w:rsidRPr="00000000" w14:paraId="0000000C">
            <w:pPr>
              <w:pageBreakBefore w:val="0"/>
              <w:numPr>
                <w:ilvl w:val="0"/>
                <w:numId w:val="7"/>
              </w:numPr>
              <w:ind w:left="360" w:hanging="360"/>
              <w:rPr>
                <w:b w:val="0"/>
                <w:vertAlign w:val="baseline"/>
              </w:rPr>
            </w:pPr>
            <w:r w:rsidDel="00000000" w:rsidR="00000000" w:rsidRPr="00000000">
              <w:rPr>
                <w:b w:val="0"/>
                <w:vertAlign w:val="baseline"/>
                <w:rtl w:val="0"/>
              </w:rPr>
              <w:t xml:space="preserve">Understand the basic renal system, i.e. what happens to my body when I drink a substance.</w:t>
            </w:r>
          </w:p>
          <w:p w:rsidR="00000000" w:rsidDel="00000000" w:rsidP="00000000" w:rsidRDefault="00000000" w:rsidRPr="00000000" w14:paraId="0000000D">
            <w:pPr>
              <w:pageBreakBefore w:val="0"/>
              <w:numPr>
                <w:ilvl w:val="0"/>
                <w:numId w:val="7"/>
              </w:numPr>
              <w:ind w:left="360" w:hanging="360"/>
              <w:rPr>
                <w:b w:val="0"/>
                <w:vertAlign w:val="baseline"/>
              </w:rPr>
            </w:pPr>
            <w:r w:rsidDel="00000000" w:rsidR="00000000" w:rsidRPr="00000000">
              <w:rPr>
                <w:b w:val="0"/>
                <w:vertAlign w:val="baseline"/>
                <w:rtl w:val="0"/>
              </w:rPr>
              <w:t xml:space="preserve">Know how alcohol affects the body – that the body takes longer to process alcoholic drinks because it affects the brain and can affect health.</w:t>
            </w:r>
          </w:p>
          <w:p w:rsidR="00000000" w:rsidDel="00000000" w:rsidP="00000000" w:rsidRDefault="00000000" w:rsidRPr="00000000" w14:paraId="0000000E">
            <w:pPr>
              <w:pageBreakBefore w:val="0"/>
              <w:numPr>
                <w:ilvl w:val="0"/>
                <w:numId w:val="7"/>
              </w:numPr>
              <w:ind w:left="360" w:hanging="360"/>
              <w:rPr>
                <w:b w:val="0"/>
                <w:vertAlign w:val="baseline"/>
              </w:rPr>
            </w:pPr>
            <w:r w:rsidDel="00000000" w:rsidR="00000000" w:rsidRPr="00000000">
              <w:rPr>
                <w:b w:val="0"/>
                <w:vertAlign w:val="baseline"/>
                <w:rtl w:val="0"/>
              </w:rPr>
              <w:t xml:space="preserve">Know that alcohol is a very strong drug and that adults can drink responsibly, but that it is not safe for children to drink alcohol.</w:t>
            </w:r>
          </w:p>
          <w:p w:rsidR="00000000" w:rsidDel="00000000" w:rsidP="00000000" w:rsidRDefault="00000000" w:rsidRPr="00000000" w14:paraId="0000000F">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1">
            <w:pPr>
              <w:pageBreakBefore w:val="0"/>
              <w:rPr>
                <w:vertAlign w:val="baseline"/>
              </w:rPr>
            </w:pPr>
            <w:r w:rsidDel="00000000" w:rsidR="00000000" w:rsidRPr="00000000">
              <w:rPr>
                <w:b w:val="1"/>
                <w:vertAlign w:val="baseline"/>
                <w:rtl w:val="0"/>
              </w:rPr>
              <w:t xml:space="preserve">Links:</w:t>
            </w:r>
            <w:r w:rsidDel="00000000" w:rsidR="00000000" w:rsidRPr="00000000">
              <w:rPr>
                <w:rtl w:val="0"/>
              </w:rPr>
            </w:r>
          </w:p>
          <w:p w:rsidR="00000000" w:rsidDel="00000000" w:rsidP="00000000" w:rsidRDefault="00000000" w:rsidRPr="00000000" w14:paraId="00000012">
            <w:pPr>
              <w:pageBreakBefore w:val="0"/>
              <w:rPr>
                <w:b w:val="0"/>
                <w:vertAlign w:val="baseline"/>
              </w:rPr>
            </w:pPr>
            <w:r w:rsidDel="00000000" w:rsidR="00000000" w:rsidRPr="00000000">
              <w:rPr>
                <w:b w:val="0"/>
                <w:vertAlign w:val="baseline"/>
                <w:rtl w:val="0"/>
              </w:rPr>
              <w:t xml:space="preserve">This lesson contributes towards:</w:t>
            </w:r>
          </w:p>
          <w:p w:rsidR="00000000" w:rsidDel="00000000" w:rsidP="00000000" w:rsidRDefault="00000000" w:rsidRPr="00000000" w14:paraId="00000013">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5">
            <w:pPr>
              <w:pageBreakBefore w:val="0"/>
              <w:rPr>
                <w:vertAlign w:val="baseline"/>
              </w:rPr>
            </w:pPr>
            <w:r w:rsidDel="00000000" w:rsidR="00000000" w:rsidRPr="00000000">
              <w:rPr>
                <w:b w:val="1"/>
                <w:vertAlign w:val="baseline"/>
                <w:rtl w:val="0"/>
              </w:rPr>
              <w:t xml:space="preserve">Resources Required for Lesson:</w:t>
            </w:r>
            <w:r w:rsidDel="00000000" w:rsidR="00000000" w:rsidRPr="00000000">
              <w:rPr>
                <w:rtl w:val="0"/>
              </w:rPr>
            </w:r>
          </w:p>
          <w:p w:rsidR="00000000" w:rsidDel="00000000" w:rsidP="00000000" w:rsidRDefault="00000000" w:rsidRPr="00000000" w14:paraId="00000016">
            <w:pPr>
              <w:pageBreakBefore w:val="0"/>
              <w:rPr>
                <w:b w:val="0"/>
                <w:vertAlign w:val="baseline"/>
              </w:rPr>
            </w:pPr>
            <w:r w:rsidDel="00000000" w:rsidR="00000000" w:rsidRPr="00000000">
              <w:rPr>
                <w:b w:val="0"/>
                <w:vertAlign w:val="baseline"/>
                <w:rtl w:val="0"/>
              </w:rPr>
              <w:t xml:space="preserve">Drawing materials for pupils.</w:t>
            </w:r>
          </w:p>
          <w:p w:rsidR="00000000" w:rsidDel="00000000" w:rsidP="00000000" w:rsidRDefault="00000000" w:rsidRPr="00000000" w14:paraId="00000017">
            <w:pPr>
              <w:pageBreakBefore w:val="0"/>
              <w:rPr>
                <w:b w:val="0"/>
                <w:vertAlign w:val="baseline"/>
              </w:rPr>
            </w:pPr>
            <w:r w:rsidDel="00000000" w:rsidR="00000000" w:rsidRPr="00000000">
              <w:rPr>
                <w:rtl w:val="0"/>
              </w:rPr>
            </w:r>
          </w:p>
          <w:p w:rsidR="00000000" w:rsidDel="00000000" w:rsidP="00000000" w:rsidRDefault="00000000" w:rsidRPr="00000000" w14:paraId="00000018">
            <w:pPr>
              <w:pageBreakBefore w:val="0"/>
              <w:rPr>
                <w:b w:val="0"/>
                <w:vertAlign w:val="baseline"/>
              </w:rPr>
            </w:pPr>
            <w:r w:rsidDel="00000000" w:rsidR="00000000" w:rsidRPr="00000000">
              <w:rPr>
                <w:b w:val="0"/>
                <w:vertAlign w:val="baseline"/>
                <w:rtl w:val="0"/>
              </w:rPr>
              <w:t xml:space="preserve">Additional resources: </w:t>
            </w:r>
          </w:p>
          <w:p w:rsidR="00000000" w:rsidDel="00000000" w:rsidP="00000000" w:rsidRDefault="00000000" w:rsidRPr="00000000" w14:paraId="00000019">
            <w:pPr>
              <w:pageBreakBefore w:val="0"/>
              <w:numPr>
                <w:ilvl w:val="0"/>
                <w:numId w:val="1"/>
              </w:numPr>
              <w:ind w:left="360" w:hanging="360"/>
              <w:rPr>
                <w:b w:val="0"/>
                <w:vertAlign w:val="baseline"/>
              </w:rPr>
            </w:pPr>
            <w:r w:rsidDel="00000000" w:rsidR="00000000" w:rsidRPr="00000000">
              <w:rPr>
                <w:b w:val="0"/>
                <w:vertAlign w:val="baseline"/>
                <w:rtl w:val="0"/>
              </w:rPr>
              <w:t xml:space="preserve">Food and Drink – crack the code sheet (photocopied sheet in pack).</w:t>
            </w:r>
          </w:p>
          <w:p w:rsidR="00000000" w:rsidDel="00000000" w:rsidP="00000000" w:rsidRDefault="00000000" w:rsidRPr="00000000" w14:paraId="0000001A">
            <w:pPr>
              <w:pageBreakBefore w:val="0"/>
              <w:rPr>
                <w:b w:val="0"/>
                <w:vertAlign w:val="baseline"/>
              </w:rPr>
            </w:pPr>
            <w:r w:rsidDel="00000000" w:rsidR="00000000" w:rsidRPr="00000000">
              <w:rPr>
                <w:rtl w:val="0"/>
              </w:rPr>
            </w:r>
          </w:p>
          <w:p w:rsidR="00000000" w:rsidDel="00000000" w:rsidP="00000000" w:rsidRDefault="00000000" w:rsidRPr="00000000" w14:paraId="0000001B">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D">
            <w:pPr>
              <w:pageBreakBefore w:val="0"/>
              <w:rPr>
                <w:vertAlign w:val="baseline"/>
              </w:rPr>
            </w:pPr>
            <w:r w:rsidDel="00000000" w:rsidR="00000000" w:rsidRPr="00000000">
              <w:rPr>
                <w:b w:val="1"/>
                <w:vertAlign w:val="baseline"/>
                <w:rtl w:val="0"/>
              </w:rPr>
              <w:t xml:space="preserve">Beginning:</w:t>
            </w:r>
            <w:r w:rsidDel="00000000" w:rsidR="00000000" w:rsidRPr="00000000">
              <w:rPr>
                <w:rtl w:val="0"/>
              </w:rPr>
            </w:r>
          </w:p>
          <w:p w:rsidR="00000000" w:rsidDel="00000000" w:rsidP="00000000" w:rsidRDefault="00000000" w:rsidRPr="00000000" w14:paraId="0000001E">
            <w:pPr>
              <w:pageBreakBefore w:val="0"/>
              <w:rPr>
                <w:vertAlign w:val="baseline"/>
              </w:rPr>
            </w:pPr>
            <w:r w:rsidDel="00000000" w:rsidR="00000000" w:rsidRPr="00000000">
              <w:rPr>
                <w:b w:val="0"/>
                <w:vertAlign w:val="baseline"/>
                <w:rtl w:val="0"/>
              </w:rPr>
              <w:t xml:space="preserve">Refer to class golden rules and rewards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0">
            <w:pPr>
              <w:pageBreakBefore w:val="0"/>
              <w:rPr>
                <w:vertAlign w:val="baseline"/>
              </w:rPr>
            </w:pPr>
            <w:r w:rsidDel="00000000" w:rsidR="00000000" w:rsidRPr="00000000">
              <w:rPr>
                <w:b w:val="1"/>
                <w:vertAlign w:val="baseline"/>
                <w:rtl w:val="0"/>
              </w:rPr>
              <w:t xml:space="preserve">Introduction:</w:t>
            </w:r>
            <w:r w:rsidDel="00000000" w:rsidR="00000000" w:rsidRPr="00000000">
              <w:rPr>
                <w:rtl w:val="0"/>
              </w:rPr>
            </w:r>
          </w:p>
          <w:p w:rsidR="00000000" w:rsidDel="00000000" w:rsidP="00000000" w:rsidRDefault="00000000" w:rsidRPr="00000000" w14:paraId="00000021">
            <w:pPr>
              <w:pageBreakBefore w:val="0"/>
              <w:rPr>
                <w:vertAlign w:val="baseline"/>
              </w:rPr>
            </w:pPr>
            <w:r w:rsidDel="00000000" w:rsidR="00000000" w:rsidRPr="00000000">
              <w:rPr>
                <w:b w:val="1"/>
                <w:vertAlign w:val="baseline"/>
                <w:rtl w:val="0"/>
              </w:rPr>
              <w:t xml:space="preserve">I Need a Drink!</w:t>
            </w:r>
            <w:r w:rsidDel="00000000" w:rsidR="00000000" w:rsidRPr="00000000">
              <w:rPr>
                <w:rtl w:val="0"/>
              </w:rPr>
            </w:r>
          </w:p>
          <w:p w:rsidR="00000000" w:rsidDel="00000000" w:rsidP="00000000" w:rsidRDefault="00000000" w:rsidRPr="00000000" w14:paraId="00000022">
            <w:pPr>
              <w:pageBreakBefore w:val="0"/>
              <w:numPr>
                <w:ilvl w:val="0"/>
                <w:numId w:val="2"/>
              </w:numPr>
              <w:ind w:left="360" w:hanging="360"/>
              <w:rPr>
                <w:b w:val="0"/>
                <w:vertAlign w:val="baseline"/>
              </w:rPr>
            </w:pPr>
            <w:r w:rsidDel="00000000" w:rsidR="00000000" w:rsidRPr="00000000">
              <w:rPr>
                <w:b w:val="0"/>
                <w:vertAlign w:val="baseline"/>
                <w:rtl w:val="0"/>
              </w:rPr>
              <w:t xml:space="preserve">Discussion arising from scenario.  Analysing and categorising views.  Debate.  Listing knowledge.</w:t>
            </w:r>
          </w:p>
          <w:p w:rsidR="00000000" w:rsidDel="00000000" w:rsidP="00000000" w:rsidRDefault="00000000" w:rsidRPr="00000000" w14:paraId="00000023">
            <w:pPr>
              <w:pageBreakBefore w:val="0"/>
              <w:numPr>
                <w:ilvl w:val="0"/>
                <w:numId w:val="2"/>
              </w:numPr>
              <w:ind w:left="360" w:hanging="360"/>
              <w:rPr>
                <w:b w:val="0"/>
                <w:vertAlign w:val="baseline"/>
              </w:rPr>
            </w:pPr>
            <w:r w:rsidDel="00000000" w:rsidR="00000000" w:rsidRPr="00000000">
              <w:rPr>
                <w:b w:val="0"/>
                <w:vertAlign w:val="baseline"/>
                <w:rtl w:val="0"/>
              </w:rPr>
              <w:t xml:space="preserve">Individual and class activity.</w:t>
            </w:r>
          </w:p>
          <w:p w:rsidR="00000000" w:rsidDel="00000000" w:rsidP="00000000" w:rsidRDefault="00000000" w:rsidRPr="00000000" w14:paraId="00000024">
            <w:pPr>
              <w:pageBreakBefore w:val="0"/>
              <w:rPr>
                <w:b w:val="0"/>
                <w:vertAlign w:val="baseline"/>
              </w:rPr>
            </w:pPr>
            <w:r w:rsidDel="00000000" w:rsidR="00000000" w:rsidRPr="00000000">
              <w:rPr>
                <w:rtl w:val="0"/>
              </w:rPr>
            </w:r>
          </w:p>
          <w:p w:rsidR="00000000" w:rsidDel="00000000" w:rsidP="00000000" w:rsidRDefault="00000000" w:rsidRPr="00000000" w14:paraId="00000025">
            <w:pPr>
              <w:pageBreakBefore w:val="0"/>
              <w:rPr>
                <w:b w:val="0"/>
                <w:vertAlign w:val="baseline"/>
              </w:rPr>
            </w:pPr>
            <w:r w:rsidDel="00000000" w:rsidR="00000000" w:rsidRPr="00000000">
              <w:rPr>
                <w:b w:val="0"/>
                <w:vertAlign w:val="baseline"/>
                <w:rtl w:val="0"/>
              </w:rPr>
              <w:t xml:space="preserve">Supply the children with drawing equipment.</w:t>
            </w:r>
          </w:p>
          <w:p w:rsidR="00000000" w:rsidDel="00000000" w:rsidP="00000000" w:rsidRDefault="00000000" w:rsidRPr="00000000" w14:paraId="00000026">
            <w:pPr>
              <w:pageBreakBefore w:val="0"/>
              <w:rPr>
                <w:b w:val="0"/>
                <w:vertAlign w:val="baseline"/>
              </w:rPr>
            </w:pPr>
            <w:r w:rsidDel="00000000" w:rsidR="00000000" w:rsidRPr="00000000">
              <w:rPr>
                <w:rtl w:val="0"/>
              </w:rPr>
            </w:r>
          </w:p>
          <w:p w:rsidR="00000000" w:rsidDel="00000000" w:rsidP="00000000" w:rsidRDefault="00000000" w:rsidRPr="00000000" w14:paraId="00000027">
            <w:pPr>
              <w:pageBreakBefore w:val="0"/>
              <w:rPr>
                <w:b w:val="0"/>
                <w:vertAlign w:val="baseline"/>
              </w:rPr>
            </w:pPr>
            <w:r w:rsidDel="00000000" w:rsidR="00000000" w:rsidRPr="00000000">
              <w:rPr>
                <w:b w:val="0"/>
                <w:vertAlign w:val="baseline"/>
                <w:rtl w:val="0"/>
              </w:rPr>
              <w:t xml:space="preserve">Ask the children to image this scenario:</w:t>
            </w:r>
          </w:p>
          <w:p w:rsidR="00000000" w:rsidDel="00000000" w:rsidP="00000000" w:rsidRDefault="00000000" w:rsidRPr="00000000" w14:paraId="00000028">
            <w:pPr>
              <w:pageBreakBefore w:val="0"/>
              <w:rPr>
                <w:b w:val="0"/>
                <w:vertAlign w:val="baseline"/>
              </w:rPr>
            </w:pPr>
            <w:r w:rsidDel="00000000" w:rsidR="00000000" w:rsidRPr="00000000">
              <w:rPr>
                <w:b w:val="0"/>
                <w:vertAlign w:val="baseline"/>
                <w:rtl w:val="0"/>
              </w:rPr>
              <w:t xml:space="preserve">Someone has just walked through the back door into their kitchen where a group of people are sitting, having a meal.  The person says: “I’m exhausted.  I need a drink.”</w:t>
            </w:r>
          </w:p>
          <w:p w:rsidR="00000000" w:rsidDel="00000000" w:rsidP="00000000" w:rsidRDefault="00000000" w:rsidRPr="00000000" w14:paraId="00000029">
            <w:pPr>
              <w:pageBreakBefore w:val="0"/>
              <w:rPr>
                <w:b w:val="0"/>
                <w:vertAlign w:val="baseline"/>
              </w:rPr>
            </w:pPr>
            <w:r w:rsidDel="00000000" w:rsidR="00000000" w:rsidRPr="00000000">
              <w:rPr>
                <w:rtl w:val="0"/>
              </w:rPr>
            </w:r>
          </w:p>
          <w:p w:rsidR="00000000" w:rsidDel="00000000" w:rsidP="00000000" w:rsidRDefault="00000000" w:rsidRPr="00000000" w14:paraId="0000002A">
            <w:pPr>
              <w:pageBreakBefore w:val="0"/>
              <w:rPr>
                <w:b w:val="0"/>
                <w:vertAlign w:val="baseline"/>
              </w:rPr>
            </w:pPr>
            <w:r w:rsidDel="00000000" w:rsidR="00000000" w:rsidRPr="00000000">
              <w:rPr>
                <w:b w:val="0"/>
                <w:vertAlign w:val="baseline"/>
                <w:rtl w:val="0"/>
              </w:rPr>
              <w:t xml:space="preserve">Without discussion or sharing ideas, ask the children to draw and/or write the kind of drink they think the person means.  Ask the children to share their views as a class.  Ask them to categorise and analyse their views and debate them.</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D">
            <w:pPr>
              <w:pageBreakBefore w:val="0"/>
              <w:rPr>
                <w:b w:val="0"/>
                <w:vertAlign w:val="baseline"/>
              </w:rPr>
            </w:pPr>
            <w:r w:rsidDel="00000000" w:rsidR="00000000" w:rsidRPr="00000000">
              <w:rPr>
                <w:b w:val="0"/>
                <w:vertAlign w:val="baseline"/>
                <w:rtl w:val="0"/>
              </w:rPr>
              <w:t xml:space="preserve">Example:</w:t>
            </w:r>
          </w:p>
          <w:p w:rsidR="00000000" w:rsidDel="00000000" w:rsidP="00000000" w:rsidRDefault="00000000" w:rsidRPr="00000000" w14:paraId="0000002E">
            <w:pPr>
              <w:pageBreakBefore w:val="0"/>
              <w:numPr>
                <w:ilvl w:val="0"/>
                <w:numId w:val="3"/>
              </w:numPr>
              <w:ind w:left="360" w:hanging="360"/>
              <w:rPr>
                <w:b w:val="0"/>
                <w:vertAlign w:val="baseline"/>
              </w:rPr>
            </w:pPr>
            <w:r w:rsidDel="00000000" w:rsidR="00000000" w:rsidRPr="00000000">
              <w:rPr>
                <w:b w:val="0"/>
                <w:vertAlign w:val="baseline"/>
                <w:rtl w:val="0"/>
              </w:rPr>
              <w:t xml:space="preserve">14 of us said Alcohol</w:t>
            </w:r>
          </w:p>
          <w:p w:rsidR="00000000" w:rsidDel="00000000" w:rsidP="00000000" w:rsidRDefault="00000000" w:rsidRPr="00000000" w14:paraId="0000002F">
            <w:pPr>
              <w:pageBreakBefore w:val="0"/>
              <w:numPr>
                <w:ilvl w:val="0"/>
                <w:numId w:val="3"/>
              </w:numPr>
              <w:ind w:left="360" w:hanging="360"/>
              <w:rPr>
                <w:b w:val="0"/>
                <w:vertAlign w:val="baseline"/>
              </w:rPr>
            </w:pPr>
            <w:r w:rsidDel="00000000" w:rsidR="00000000" w:rsidRPr="00000000">
              <w:rPr>
                <w:b w:val="0"/>
                <w:vertAlign w:val="baseline"/>
                <w:rtl w:val="0"/>
              </w:rPr>
              <w:t xml:space="preserve">5 of us said a cup of tea</w:t>
            </w:r>
          </w:p>
          <w:p w:rsidR="00000000" w:rsidDel="00000000" w:rsidP="00000000" w:rsidRDefault="00000000" w:rsidRPr="00000000" w14:paraId="00000030">
            <w:pPr>
              <w:pageBreakBefore w:val="0"/>
              <w:numPr>
                <w:ilvl w:val="0"/>
                <w:numId w:val="3"/>
              </w:numPr>
              <w:ind w:left="360" w:hanging="360"/>
              <w:rPr>
                <w:b w:val="0"/>
                <w:vertAlign w:val="baseline"/>
              </w:rPr>
            </w:pPr>
            <w:r w:rsidDel="00000000" w:rsidR="00000000" w:rsidRPr="00000000">
              <w:rPr>
                <w:b w:val="0"/>
                <w:vertAlign w:val="baseline"/>
                <w:rtl w:val="0"/>
              </w:rPr>
              <w:t xml:space="preserve">4 said coffee</w:t>
            </w:r>
          </w:p>
          <w:p w:rsidR="00000000" w:rsidDel="00000000" w:rsidP="00000000" w:rsidRDefault="00000000" w:rsidRPr="00000000" w14:paraId="00000031">
            <w:pPr>
              <w:pageBreakBefore w:val="0"/>
              <w:numPr>
                <w:ilvl w:val="0"/>
                <w:numId w:val="3"/>
              </w:numPr>
              <w:ind w:left="360" w:hanging="360"/>
              <w:rPr>
                <w:b w:val="0"/>
                <w:vertAlign w:val="baseline"/>
              </w:rPr>
            </w:pPr>
            <w:r w:rsidDel="00000000" w:rsidR="00000000" w:rsidRPr="00000000">
              <w:rPr>
                <w:b w:val="0"/>
                <w:vertAlign w:val="baseline"/>
                <w:rtl w:val="0"/>
              </w:rPr>
              <w:t xml:space="preserve">no-one said water</w:t>
            </w:r>
          </w:p>
          <w:p w:rsidR="00000000" w:rsidDel="00000000" w:rsidP="00000000" w:rsidRDefault="00000000" w:rsidRPr="00000000" w14:paraId="00000032">
            <w:pPr>
              <w:pageBreakBefore w:val="0"/>
              <w:numPr>
                <w:ilvl w:val="0"/>
                <w:numId w:val="3"/>
              </w:numPr>
              <w:ind w:left="360" w:hanging="360"/>
              <w:rPr>
                <w:b w:val="0"/>
                <w:vertAlign w:val="baseline"/>
              </w:rPr>
            </w:pPr>
            <w:r w:rsidDel="00000000" w:rsidR="00000000" w:rsidRPr="00000000">
              <w:rPr>
                <w:b w:val="0"/>
                <w:vertAlign w:val="baseline"/>
                <w:rtl w:val="0"/>
              </w:rPr>
              <w:t xml:space="preserve">6 said a cold drink</w:t>
            </w:r>
          </w:p>
          <w:p w:rsidR="00000000" w:rsidDel="00000000" w:rsidP="00000000" w:rsidRDefault="00000000" w:rsidRPr="00000000" w14:paraId="00000033">
            <w:pPr>
              <w:pageBreakBefore w:val="0"/>
              <w:rPr>
                <w:b w:val="0"/>
                <w:vertAlign w:val="baseline"/>
              </w:rPr>
            </w:pPr>
            <w:r w:rsidDel="00000000" w:rsidR="00000000" w:rsidRPr="00000000">
              <w:rPr>
                <w:rtl w:val="0"/>
              </w:rPr>
            </w:r>
          </w:p>
          <w:p w:rsidR="00000000" w:rsidDel="00000000" w:rsidP="00000000" w:rsidRDefault="00000000" w:rsidRPr="00000000" w14:paraId="00000034">
            <w:pPr>
              <w:pageBreakBefore w:val="0"/>
              <w:rPr>
                <w:vertAlign w:val="baseline"/>
              </w:rPr>
            </w:pPr>
            <w:r w:rsidDel="00000000" w:rsidR="00000000" w:rsidRPr="00000000">
              <w:rPr>
                <w:b w:val="1"/>
                <w:vertAlign w:val="baseline"/>
                <w:rtl w:val="0"/>
              </w:rPr>
              <w:t xml:space="preserve">Main Activities:</w:t>
            </w:r>
            <w:r w:rsidDel="00000000" w:rsidR="00000000" w:rsidRPr="00000000">
              <w:rPr>
                <w:rtl w:val="0"/>
              </w:rPr>
            </w:r>
          </w:p>
          <w:p w:rsidR="00000000" w:rsidDel="00000000" w:rsidP="00000000" w:rsidRDefault="00000000" w:rsidRPr="00000000" w14:paraId="00000035">
            <w:pPr>
              <w:pageBreakBefore w:val="0"/>
              <w:rPr>
                <w:vertAlign w:val="baseline"/>
              </w:rPr>
            </w:pPr>
            <w:r w:rsidDel="00000000" w:rsidR="00000000" w:rsidRPr="00000000">
              <w:rPr>
                <w:b w:val="1"/>
                <w:vertAlign w:val="baseline"/>
                <w:rtl w:val="0"/>
              </w:rPr>
              <w:t xml:space="preserve">Activity 1:</w:t>
            </w:r>
            <w:r w:rsidDel="00000000" w:rsidR="00000000" w:rsidRPr="00000000">
              <w:rPr>
                <w:rtl w:val="0"/>
              </w:rPr>
            </w:r>
          </w:p>
          <w:p w:rsidR="00000000" w:rsidDel="00000000" w:rsidP="00000000" w:rsidRDefault="00000000" w:rsidRPr="00000000" w14:paraId="00000036">
            <w:pPr>
              <w:pageBreakBefore w:val="0"/>
              <w:rPr>
                <w:b w:val="0"/>
                <w:vertAlign w:val="baseline"/>
              </w:rPr>
            </w:pPr>
            <w:r w:rsidDel="00000000" w:rsidR="00000000" w:rsidRPr="00000000">
              <w:rPr>
                <w:b w:val="0"/>
                <w:vertAlign w:val="baseline"/>
                <w:rtl w:val="0"/>
              </w:rPr>
              <w:t xml:space="preserve">Draw an outline of a body on a whiteboard and ask children to label how drinks get into the body:</w:t>
            </w:r>
          </w:p>
          <w:p w:rsidR="00000000" w:rsidDel="00000000" w:rsidP="00000000" w:rsidRDefault="00000000" w:rsidRPr="00000000" w14:paraId="00000037">
            <w:pPr>
              <w:pageBreakBefore w:val="0"/>
              <w:rPr>
                <w:b w:val="0"/>
                <w:vertAlign w:val="baseline"/>
              </w:rPr>
            </w:pPr>
            <w:r w:rsidDel="00000000" w:rsidR="00000000" w:rsidRPr="00000000">
              <w:rPr>
                <w:b w:val="0"/>
                <w:vertAlign w:val="baseline"/>
                <w:rtl w:val="0"/>
              </w:rPr>
              <w:t xml:space="preserve">Mouth</w:t>
            </w:r>
            <w:r w:rsidDel="00000000" w:rsidR="00000000" w:rsidRPr="00000000">
              <w:rPr>
                <w:rFonts w:ascii="Arial Unicode MS" w:cs="Arial Unicode MS" w:eastAsia="Arial Unicode MS" w:hAnsi="Arial Unicode MS"/>
                <w:b w:val="0"/>
                <w:vertAlign w:val="baseline"/>
                <w:rtl w:val="0"/>
              </w:rPr>
              <w:t xml:space="preserve">→</w:t>
            </w:r>
            <w:r w:rsidDel="00000000" w:rsidR="00000000" w:rsidRPr="00000000">
              <w:rPr>
                <w:b w:val="0"/>
                <w:vertAlign w:val="baseline"/>
                <w:rtl w:val="0"/>
              </w:rPr>
              <w:t xml:space="preserve">Oesophagus (food pipe) </w:t>
            </w:r>
            <w:r w:rsidDel="00000000" w:rsidR="00000000" w:rsidRPr="00000000">
              <w:rPr>
                <w:rFonts w:ascii="Arial Unicode MS" w:cs="Arial Unicode MS" w:eastAsia="Arial Unicode MS" w:hAnsi="Arial Unicode MS"/>
                <w:b w:val="0"/>
                <w:vertAlign w:val="baseline"/>
                <w:rtl w:val="0"/>
              </w:rPr>
              <w:t xml:space="preserve">→</w:t>
            </w:r>
            <w:r w:rsidDel="00000000" w:rsidR="00000000" w:rsidRPr="00000000">
              <w:rPr>
                <w:b w:val="0"/>
                <w:vertAlign w:val="baseline"/>
                <w:rtl w:val="0"/>
              </w:rPr>
              <w:t xml:space="preserve">stomach</w:t>
            </w:r>
            <w:r w:rsidDel="00000000" w:rsidR="00000000" w:rsidRPr="00000000">
              <w:rPr>
                <w:rFonts w:ascii="Arial Unicode MS" w:cs="Arial Unicode MS" w:eastAsia="Arial Unicode MS" w:hAnsi="Arial Unicode MS"/>
                <w:b w:val="0"/>
                <w:vertAlign w:val="baseline"/>
                <w:rtl w:val="0"/>
              </w:rPr>
              <w:t xml:space="preserve">→</w:t>
            </w:r>
            <w:r w:rsidDel="00000000" w:rsidR="00000000" w:rsidRPr="00000000">
              <w:rPr>
                <w:b w:val="0"/>
                <w:vertAlign w:val="baseline"/>
                <w:rtl w:val="0"/>
              </w:rPr>
              <w:t xml:space="preserve">[bloodstream</w:t>
            </w:r>
            <w:r w:rsidDel="00000000" w:rsidR="00000000" w:rsidRPr="00000000">
              <w:rPr>
                <w:rFonts w:ascii="Arial Unicode MS" w:cs="Arial Unicode MS" w:eastAsia="Arial Unicode MS" w:hAnsi="Arial Unicode MS"/>
                <w:b w:val="0"/>
                <w:vertAlign w:val="baseline"/>
                <w:rtl w:val="0"/>
              </w:rPr>
              <w:t xml:space="preserve">→</w:t>
            </w:r>
            <w:r w:rsidDel="00000000" w:rsidR="00000000" w:rsidRPr="00000000">
              <w:rPr>
                <w:b w:val="0"/>
                <w:vertAlign w:val="baseline"/>
                <w:rtl w:val="0"/>
              </w:rPr>
              <w:t xml:space="preserve">brain] </w:t>
            </w:r>
            <w:r w:rsidDel="00000000" w:rsidR="00000000" w:rsidRPr="00000000">
              <w:rPr>
                <w:rFonts w:ascii="Arial Unicode MS" w:cs="Arial Unicode MS" w:eastAsia="Arial Unicode MS" w:hAnsi="Arial Unicode MS"/>
                <w:b w:val="0"/>
                <w:vertAlign w:val="baseline"/>
                <w:rtl w:val="0"/>
              </w:rPr>
              <w:t xml:space="preserve">→</w:t>
            </w:r>
            <w:r w:rsidDel="00000000" w:rsidR="00000000" w:rsidRPr="00000000">
              <w:rPr>
                <w:b w:val="0"/>
                <w:vertAlign w:val="baseline"/>
                <w:rtl w:val="0"/>
              </w:rPr>
              <w:t xml:space="preserve">liver</w:t>
            </w:r>
            <w:r w:rsidDel="00000000" w:rsidR="00000000" w:rsidRPr="00000000">
              <w:rPr>
                <w:rFonts w:ascii="Arial Unicode MS" w:cs="Arial Unicode MS" w:eastAsia="Arial Unicode MS" w:hAnsi="Arial Unicode MS"/>
                <w:b w:val="0"/>
                <w:vertAlign w:val="baseline"/>
                <w:rtl w:val="0"/>
              </w:rPr>
              <w:t xml:space="preserve">→</w:t>
            </w:r>
            <w:r w:rsidDel="00000000" w:rsidR="00000000" w:rsidRPr="00000000">
              <w:rPr>
                <w:b w:val="0"/>
                <w:vertAlign w:val="baseline"/>
                <w:rtl w:val="0"/>
              </w:rPr>
              <w:t xml:space="preserve">kidneys</w:t>
            </w:r>
          </w:p>
          <w:p w:rsidR="00000000" w:rsidDel="00000000" w:rsidP="00000000" w:rsidRDefault="00000000" w:rsidRPr="00000000" w14:paraId="00000038">
            <w:pPr>
              <w:pageBreakBefore w:val="0"/>
              <w:rPr>
                <w:b w:val="0"/>
                <w:vertAlign w:val="baseline"/>
              </w:rPr>
            </w:pPr>
            <w:r w:rsidDel="00000000" w:rsidR="00000000" w:rsidRPr="00000000">
              <w:rPr>
                <w:rtl w:val="0"/>
              </w:rPr>
            </w:r>
          </w:p>
          <w:p w:rsidR="00000000" w:rsidDel="00000000" w:rsidP="00000000" w:rsidRDefault="00000000" w:rsidRPr="00000000" w14:paraId="00000039">
            <w:pPr>
              <w:pageBreakBefore w:val="0"/>
              <w:rPr>
                <w:b w:val="0"/>
                <w:vertAlign w:val="baseline"/>
              </w:rPr>
            </w:pPr>
            <w:r w:rsidDel="00000000" w:rsidR="00000000" w:rsidRPr="00000000">
              <w:rPr>
                <w:b w:val="0"/>
                <w:vertAlign w:val="baseline"/>
                <w:rtl w:val="0"/>
              </w:rPr>
              <w:t xml:space="preserve">Explain to children that alcohol is a drug and that all drugs effect the brain.</w:t>
            </w:r>
          </w:p>
          <w:p w:rsidR="00000000" w:rsidDel="00000000" w:rsidP="00000000" w:rsidRDefault="00000000" w:rsidRPr="00000000" w14:paraId="0000003A">
            <w:pPr>
              <w:pageBreakBefore w:val="0"/>
              <w:rPr>
                <w:b w:val="0"/>
                <w:vertAlign w:val="baseline"/>
              </w:rPr>
            </w:pPr>
            <w:r w:rsidDel="00000000" w:rsidR="00000000" w:rsidRPr="00000000">
              <w:rPr>
                <w:rtl w:val="0"/>
              </w:rPr>
            </w:r>
          </w:p>
          <w:p w:rsidR="00000000" w:rsidDel="00000000" w:rsidP="00000000" w:rsidRDefault="00000000" w:rsidRPr="00000000" w14:paraId="0000003B">
            <w:pPr>
              <w:pageBreakBefore w:val="0"/>
              <w:rPr>
                <w:vertAlign w:val="baseline"/>
              </w:rPr>
            </w:pPr>
            <w:r w:rsidDel="00000000" w:rsidR="00000000" w:rsidRPr="00000000">
              <w:rPr>
                <w:b w:val="1"/>
                <w:vertAlign w:val="baseline"/>
                <w:rtl w:val="0"/>
              </w:rPr>
              <w:t xml:space="preserve">Activity 2:</w:t>
            </w:r>
            <w:r w:rsidDel="00000000" w:rsidR="00000000" w:rsidRPr="00000000">
              <w:rPr>
                <w:rtl w:val="0"/>
              </w:rPr>
            </w:r>
          </w:p>
          <w:p w:rsidR="00000000" w:rsidDel="00000000" w:rsidP="00000000" w:rsidRDefault="00000000" w:rsidRPr="00000000" w14:paraId="0000003C">
            <w:pPr>
              <w:pageBreakBefore w:val="0"/>
              <w:rPr>
                <w:vertAlign w:val="baseline"/>
              </w:rPr>
            </w:pPr>
            <w:r w:rsidDel="00000000" w:rsidR="00000000" w:rsidRPr="00000000">
              <w:rPr>
                <w:b w:val="1"/>
                <w:vertAlign w:val="baseline"/>
                <w:rtl w:val="0"/>
              </w:rPr>
              <w:t xml:space="preserve">Social Use:</w:t>
            </w:r>
            <w:r w:rsidDel="00000000" w:rsidR="00000000" w:rsidRPr="00000000">
              <w:rPr>
                <w:rtl w:val="0"/>
              </w:rPr>
            </w:r>
          </w:p>
          <w:p w:rsidR="00000000" w:rsidDel="00000000" w:rsidP="00000000" w:rsidRDefault="00000000" w:rsidRPr="00000000" w14:paraId="0000003D">
            <w:pPr>
              <w:pageBreakBefore w:val="0"/>
              <w:rPr>
                <w:b w:val="0"/>
                <w:vertAlign w:val="baseline"/>
              </w:rPr>
            </w:pPr>
            <w:r w:rsidDel="00000000" w:rsidR="00000000" w:rsidRPr="00000000">
              <w:rPr>
                <w:b w:val="0"/>
                <w:vertAlign w:val="baseline"/>
                <w:rtl w:val="0"/>
              </w:rPr>
              <w:t xml:space="preserve">Conduct a brainstorm of the times of occasions when and why we eat or drink, and the effect upon us.  Ask the children to think of particular ‘events’ when we eat and drink and whether others are involved in the times we enjoy our food and drink.  They could complete the list as follows:</w:t>
            </w:r>
          </w:p>
          <w:p w:rsidR="00000000" w:rsidDel="00000000" w:rsidP="00000000" w:rsidRDefault="00000000" w:rsidRPr="00000000" w14:paraId="0000003E">
            <w:pPr>
              <w:pageBreakBefore w:val="0"/>
              <w:numPr>
                <w:ilvl w:val="0"/>
                <w:numId w:val="4"/>
              </w:numPr>
              <w:ind w:left="360" w:hanging="360"/>
              <w:rPr>
                <w:b w:val="0"/>
                <w:vertAlign w:val="baseline"/>
              </w:rPr>
            </w:pPr>
            <w:r w:rsidDel="00000000" w:rsidR="00000000" w:rsidRPr="00000000">
              <w:rPr>
                <w:b w:val="0"/>
                <w:vertAlign w:val="baseline"/>
                <w:rtl w:val="0"/>
              </w:rPr>
              <w:t xml:space="preserve">Eat/Drink When/At</w:t>
              <w:tab/>
              <w:t xml:space="preserve">eg. </w:t>
              <w:tab/>
              <w:t xml:space="preserve">My Birthday</w:t>
            </w:r>
          </w:p>
          <w:p w:rsidR="00000000" w:rsidDel="00000000" w:rsidP="00000000" w:rsidRDefault="00000000" w:rsidRPr="00000000" w14:paraId="0000003F">
            <w:pPr>
              <w:pageBreakBefore w:val="0"/>
              <w:numPr>
                <w:ilvl w:val="0"/>
                <w:numId w:val="4"/>
              </w:numPr>
              <w:ind w:left="360" w:hanging="360"/>
              <w:rPr>
                <w:b w:val="0"/>
                <w:vertAlign w:val="baseline"/>
              </w:rPr>
            </w:pPr>
            <w:r w:rsidDel="00000000" w:rsidR="00000000" w:rsidRPr="00000000">
              <w:rPr>
                <w:b w:val="0"/>
                <w:vertAlign w:val="baseline"/>
                <w:rtl w:val="0"/>
              </w:rPr>
              <w:t xml:space="preserve">With</w:t>
              <w:tab/>
              <w:tab/>
              <w:tab/>
              <w:tab/>
              <w:t xml:space="preserve">Friends and Parents</w:t>
            </w:r>
          </w:p>
          <w:p w:rsidR="00000000" w:rsidDel="00000000" w:rsidP="00000000" w:rsidRDefault="00000000" w:rsidRPr="00000000" w14:paraId="00000040">
            <w:pPr>
              <w:pageBreakBefore w:val="0"/>
              <w:numPr>
                <w:ilvl w:val="0"/>
                <w:numId w:val="4"/>
              </w:numPr>
              <w:ind w:left="360" w:hanging="360"/>
              <w:rPr>
                <w:b w:val="0"/>
                <w:vertAlign w:val="baseline"/>
              </w:rPr>
            </w:pPr>
            <w:r w:rsidDel="00000000" w:rsidR="00000000" w:rsidRPr="00000000">
              <w:rPr>
                <w:b w:val="0"/>
                <w:vertAlign w:val="baseline"/>
                <w:rtl w:val="0"/>
              </w:rPr>
              <w:t xml:space="preserve">Because</w:t>
              <w:tab/>
              <w:tab/>
              <w:tab/>
              <w:tab/>
              <w:t xml:space="preserve">To Celebrate</w:t>
            </w:r>
          </w:p>
          <w:p w:rsidR="00000000" w:rsidDel="00000000" w:rsidP="00000000" w:rsidRDefault="00000000" w:rsidRPr="00000000" w14:paraId="00000041">
            <w:pPr>
              <w:pageBreakBefore w:val="0"/>
              <w:numPr>
                <w:ilvl w:val="0"/>
                <w:numId w:val="4"/>
              </w:numPr>
              <w:ind w:left="360" w:hanging="360"/>
              <w:rPr>
                <w:b w:val="0"/>
                <w:vertAlign w:val="baseline"/>
              </w:rPr>
            </w:pPr>
            <w:r w:rsidDel="00000000" w:rsidR="00000000" w:rsidRPr="00000000">
              <w:rPr>
                <w:b w:val="0"/>
                <w:vertAlign w:val="baseline"/>
                <w:rtl w:val="0"/>
              </w:rPr>
              <w:t xml:space="preserve">I Feel</w:t>
              <w:tab/>
              <w:tab/>
              <w:tab/>
              <w:tab/>
              <w:t xml:space="preserve">Good but Ate too Much and Felt Sick</w:t>
            </w:r>
          </w:p>
          <w:p w:rsidR="00000000" w:rsidDel="00000000" w:rsidP="00000000" w:rsidRDefault="00000000" w:rsidRPr="00000000" w14:paraId="00000042">
            <w:pPr>
              <w:pageBreakBefore w:val="0"/>
              <w:rPr>
                <w:b w:val="0"/>
                <w:vertAlign w:val="baseline"/>
              </w:rPr>
            </w:pPr>
            <w:r w:rsidDel="00000000" w:rsidR="00000000" w:rsidRPr="00000000">
              <w:rPr>
                <w:rtl w:val="0"/>
              </w:rPr>
            </w:r>
          </w:p>
          <w:p w:rsidR="00000000" w:rsidDel="00000000" w:rsidP="00000000" w:rsidRDefault="00000000" w:rsidRPr="00000000" w14:paraId="00000043">
            <w:pPr>
              <w:pageBreakBefore w:val="0"/>
              <w:rPr>
                <w:b w:val="0"/>
                <w:vertAlign w:val="baseline"/>
              </w:rPr>
            </w:pPr>
            <w:r w:rsidDel="00000000" w:rsidR="00000000" w:rsidRPr="00000000">
              <w:rPr>
                <w:b w:val="1"/>
                <w:vertAlign w:val="baseline"/>
                <w:rtl w:val="0"/>
              </w:rPr>
              <w:t xml:space="preserve">Summarise</w:t>
            </w:r>
            <w:r w:rsidDel="00000000" w:rsidR="00000000" w:rsidRPr="00000000">
              <w:rPr>
                <w:b w:val="0"/>
                <w:vertAlign w:val="baseline"/>
                <w:rtl w:val="0"/>
              </w:rPr>
              <w:t xml:space="preserve"> by discussing that the ‘social’ and even cultural aspects of eating and drinking is also important and so are the feelings (the mental health aspects).  Explore times when children have identified that they have eaten or drunk too much and expand on issues of:</w:t>
            </w:r>
          </w:p>
          <w:p w:rsidR="00000000" w:rsidDel="00000000" w:rsidP="00000000" w:rsidRDefault="00000000" w:rsidRPr="00000000" w14:paraId="00000044">
            <w:pPr>
              <w:pageBreakBefore w:val="0"/>
              <w:numPr>
                <w:ilvl w:val="0"/>
                <w:numId w:val="5"/>
              </w:numPr>
              <w:ind w:left="360" w:hanging="360"/>
              <w:rPr>
                <w:b w:val="0"/>
                <w:vertAlign w:val="baseline"/>
              </w:rPr>
            </w:pPr>
            <w:r w:rsidDel="00000000" w:rsidR="00000000" w:rsidRPr="00000000">
              <w:rPr>
                <w:b w:val="0"/>
                <w:vertAlign w:val="baseline"/>
                <w:rtl w:val="0"/>
              </w:rPr>
              <w:t xml:space="preserve">Body being ‘overloaded’ and how that can make us feel sick, tired or affect behaviour – a good example of this is drinking too much coke or eating too many sweets at a party.</w:t>
            </w:r>
          </w:p>
          <w:p w:rsidR="00000000" w:rsidDel="00000000" w:rsidP="00000000" w:rsidRDefault="00000000" w:rsidRPr="00000000" w14:paraId="00000045">
            <w:pPr>
              <w:pageBreakBefore w:val="0"/>
              <w:numPr>
                <w:ilvl w:val="0"/>
                <w:numId w:val="5"/>
              </w:numPr>
              <w:ind w:left="360" w:hanging="360"/>
              <w:rPr>
                <w:b w:val="0"/>
                <w:vertAlign w:val="baseline"/>
              </w:rPr>
            </w:pPr>
            <w:r w:rsidDel="00000000" w:rsidR="00000000" w:rsidRPr="00000000">
              <w:rPr>
                <w:b w:val="0"/>
                <w:vertAlign w:val="baseline"/>
                <w:rtl w:val="0"/>
              </w:rPr>
              <w:t xml:space="preserve">Moderation – that adults can drink alcohol safely and responsibly in the same way that they can use medicine safely: that alcohol bottles have a label to tell adults how strong the alcohol is.</w:t>
            </w:r>
          </w:p>
          <w:p w:rsidR="00000000" w:rsidDel="00000000" w:rsidP="00000000" w:rsidRDefault="00000000" w:rsidRPr="00000000" w14:paraId="00000046">
            <w:pPr>
              <w:pageBreakBefore w:val="0"/>
              <w:rPr>
                <w:b w:val="0"/>
                <w:vertAlign w:val="baseline"/>
              </w:rPr>
            </w:pPr>
            <w:r w:rsidDel="00000000" w:rsidR="00000000" w:rsidRPr="00000000">
              <w:rPr>
                <w:rtl w:val="0"/>
              </w:rPr>
            </w:r>
          </w:p>
          <w:p w:rsidR="00000000" w:rsidDel="00000000" w:rsidP="00000000" w:rsidRDefault="00000000" w:rsidRPr="00000000" w14:paraId="00000047">
            <w:pPr>
              <w:pageBreakBefore w:val="0"/>
              <w:rPr>
                <w:vertAlign w:val="baseline"/>
              </w:rPr>
            </w:pPr>
            <w:r w:rsidDel="00000000" w:rsidR="00000000" w:rsidRPr="00000000">
              <w:rPr>
                <w:b w:val="1"/>
                <w:vertAlign w:val="baseline"/>
                <w:rtl w:val="0"/>
              </w:rPr>
              <w:t xml:space="preserve">Additional Resources to Support Activities:</w:t>
            </w:r>
            <w:r w:rsidDel="00000000" w:rsidR="00000000" w:rsidRPr="00000000">
              <w:rPr>
                <w:rtl w:val="0"/>
              </w:rPr>
            </w:r>
          </w:p>
          <w:p w:rsidR="00000000" w:rsidDel="00000000" w:rsidP="00000000" w:rsidRDefault="00000000" w:rsidRPr="00000000" w14:paraId="00000048">
            <w:pPr>
              <w:pageBreakBefore w:val="0"/>
              <w:numPr>
                <w:ilvl w:val="0"/>
                <w:numId w:val="6"/>
              </w:numPr>
              <w:ind w:left="360" w:hanging="360"/>
              <w:rPr>
                <w:b w:val="0"/>
                <w:vertAlign w:val="baseline"/>
              </w:rPr>
            </w:pPr>
            <w:r w:rsidDel="00000000" w:rsidR="00000000" w:rsidRPr="00000000">
              <w:rPr>
                <w:b w:val="0"/>
                <w:vertAlign w:val="baseline"/>
                <w:rtl w:val="0"/>
              </w:rPr>
              <w:t xml:space="preserve">Crack the Code – Food &amp; Drink Sheets – photocopiable sheet available.</w:t>
            </w:r>
          </w:p>
          <w:p w:rsidR="00000000" w:rsidDel="00000000" w:rsidP="00000000" w:rsidRDefault="00000000" w:rsidRPr="00000000" w14:paraId="00000049">
            <w:pPr>
              <w:pageBreakBefore w:val="0"/>
              <w:rPr>
                <w:b w:val="0"/>
                <w:vertAlign w:val="baseline"/>
              </w:rPr>
            </w:pPr>
            <w:r w:rsidDel="00000000" w:rsidR="00000000" w:rsidRPr="00000000">
              <w:rPr>
                <w:rtl w:val="0"/>
              </w:rPr>
            </w:r>
          </w:p>
          <w:p w:rsidR="00000000" w:rsidDel="00000000" w:rsidP="00000000" w:rsidRDefault="00000000" w:rsidRPr="00000000" w14:paraId="0000004A">
            <w:pPr>
              <w:pageBreakBefore w:val="0"/>
              <w:rPr>
                <w:vertAlign w:val="baseline"/>
              </w:rPr>
            </w:pPr>
            <w:r w:rsidDel="00000000" w:rsidR="00000000" w:rsidRPr="00000000">
              <w:rPr>
                <w:b w:val="1"/>
                <w:vertAlign w:val="baseline"/>
                <w:rtl w:val="0"/>
              </w:rPr>
              <w:t xml:space="preserve">Extension Activity:</w:t>
            </w:r>
            <w:r w:rsidDel="00000000" w:rsidR="00000000" w:rsidRPr="00000000">
              <w:rPr>
                <w:rtl w:val="0"/>
              </w:rPr>
            </w:r>
          </w:p>
          <w:p w:rsidR="00000000" w:rsidDel="00000000" w:rsidP="00000000" w:rsidRDefault="00000000" w:rsidRPr="00000000" w14:paraId="0000004B">
            <w:pPr>
              <w:pageBreakBefore w:val="0"/>
              <w:rPr>
                <w:b w:val="0"/>
                <w:vertAlign w:val="baseline"/>
              </w:rPr>
            </w:pPr>
            <w:r w:rsidDel="00000000" w:rsidR="00000000" w:rsidRPr="00000000">
              <w:rPr>
                <w:b w:val="0"/>
                <w:vertAlign w:val="baseline"/>
                <w:rtl w:val="0"/>
              </w:rPr>
              <w:t xml:space="preserve">As a class, discuss different opinions on the effects of alcohol and why the effects may not be the same for everyone.  Show the children two different sized containers of clear water.  Add the same amount of food dye to each container and ask them to observe what happens.  Explain that the smaller container, which will be darker in colour, represents the way that smaller people are more affected after drinking the same amount of alcohol.  </w:t>
            </w:r>
          </w:p>
          <w:p w:rsidR="00000000" w:rsidDel="00000000" w:rsidP="00000000" w:rsidRDefault="00000000" w:rsidRPr="00000000" w14:paraId="0000004C">
            <w:pPr>
              <w:pageBreakBefore w:val="0"/>
              <w:rPr>
                <w:b w:val="0"/>
                <w:vertAlign w:val="baseline"/>
              </w:rPr>
            </w:pPr>
            <w:r w:rsidDel="00000000" w:rsidR="00000000" w:rsidRPr="00000000">
              <w:rPr>
                <w:rtl w:val="0"/>
              </w:rPr>
            </w:r>
          </w:p>
          <w:p w:rsidR="00000000" w:rsidDel="00000000" w:rsidP="00000000" w:rsidRDefault="00000000" w:rsidRPr="00000000" w14:paraId="0000004D">
            <w:pPr>
              <w:pageBreakBefore w:val="0"/>
              <w:rPr>
                <w:b w:val="0"/>
                <w:vertAlign w:val="baseline"/>
              </w:rPr>
            </w:pPr>
            <w:r w:rsidDel="00000000" w:rsidR="00000000" w:rsidRPr="00000000">
              <w:rPr>
                <w:b w:val="0"/>
                <w:vertAlign w:val="baseline"/>
                <w:rtl w:val="0"/>
              </w:rPr>
              <w:t xml:space="preserve">Explain how alcohol can be measured in units and that different drinks contain different amounts of alcohol.  In groups, the children pour water into different sized glasses eg pint class, half pint class, wine glass and add an equal amount of food dye to each to represent a unit of alcohol.  Ask the children to describe what they see and use this to explain why some drinks are stronger than others.</w:t>
            </w:r>
          </w:p>
          <w:p w:rsidR="00000000" w:rsidDel="00000000" w:rsidP="00000000" w:rsidRDefault="00000000" w:rsidRPr="00000000" w14:paraId="0000004E">
            <w:pPr>
              <w:pageBreakBefore w:val="0"/>
              <w:rPr>
                <w:b w:val="0"/>
                <w:vertAlign w:val="baseline"/>
              </w:rPr>
            </w:pPr>
            <w:r w:rsidDel="00000000" w:rsidR="00000000" w:rsidRPr="00000000">
              <w:rPr>
                <w:rtl w:val="0"/>
              </w:rPr>
            </w:r>
          </w:p>
        </w:tc>
      </w:tr>
    </w:tbl>
    <w:p w:rsidR="00000000" w:rsidDel="00000000" w:rsidP="00000000" w:rsidRDefault="00000000" w:rsidRPr="00000000" w14:paraId="00000050">
      <w:pPr>
        <w:pageBreakBefore w:val="0"/>
        <w:rPr>
          <w:vertAlign w:val="baseline"/>
        </w:rPr>
      </w:pPr>
      <w:r w:rsidDel="00000000" w:rsidR="00000000" w:rsidRPr="00000000">
        <w:rPr>
          <w:rtl w:val="0"/>
        </w:rPr>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b w:val="1"/>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Gill Sans" w:cs="Gill Sans" w:eastAsia="Gill Sans" w:hAnsi="Gill Sans"/>
      <w:b w:val="1"/>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