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Drug, Alcohol &amp; Tobacco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Lesson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6506"/>
        <w:tblGridChange w:id="0">
          <w:tblGrid>
            <w:gridCol w:w="3348"/>
            <w:gridCol w:w="65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 Group:</w:t>
              <w:tab/>
              <w:t xml:space="preserve">Reception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Lesson Number:</w:t>
              <w:tab/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Lesson Heading:</w:t>
              <w:tab/>
              <w:t xml:space="preserve">What Do I Do To Keep Myself </w:t>
              <w:tab/>
              <w:tab/>
              <w:tab/>
              <w:tab/>
              <w:t xml:space="preserve">Healthy?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Learning Outcomes: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Children: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3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Demonstrate awareness of their own role in keeping healthy and simple choices that they make.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3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Know that the medicine can keep them healthy if used correctly.</w:t>
            </w:r>
          </w:p>
          <w:p w:rsidR="00000000" w:rsidDel="00000000" w:rsidP="00000000" w:rsidRDefault="00000000" w:rsidRPr="00000000" w14:paraId="0000000E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Links: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This lesson contributes towards:</w:t>
            </w:r>
          </w:p>
          <w:p w:rsidR="00000000" w:rsidDel="00000000" w:rsidP="00000000" w:rsidRDefault="00000000" w:rsidRPr="00000000" w14:paraId="00000013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Resources Required for Lesson: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Range of objects and empty containers including:</w:t>
            </w:r>
          </w:p>
          <w:p w:rsidR="00000000" w:rsidDel="00000000" w:rsidP="00000000" w:rsidRDefault="00000000" w:rsidRPr="00000000" w14:paraId="00000018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Toothbrush</w:t>
            </w:r>
          </w:p>
          <w:p w:rsidR="00000000" w:rsidDel="00000000" w:rsidP="00000000" w:rsidRDefault="00000000" w:rsidRPr="00000000" w14:paraId="00000019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1A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Tablet Packer</w:t>
            </w:r>
          </w:p>
          <w:p w:rsidR="00000000" w:rsidDel="00000000" w:rsidP="00000000" w:rsidRDefault="00000000" w:rsidRPr="00000000" w14:paraId="0000001B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Suncream</w:t>
            </w:r>
          </w:p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Medicine Bottle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Liquid Soap</w:t>
            </w:r>
          </w:p>
          <w:p w:rsidR="00000000" w:rsidDel="00000000" w:rsidP="00000000" w:rsidRDefault="00000000" w:rsidRPr="00000000" w14:paraId="0000001E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Cleaning Fluid Bottle</w:t>
            </w:r>
          </w:p>
          <w:p w:rsidR="00000000" w:rsidDel="00000000" w:rsidP="00000000" w:rsidRDefault="00000000" w:rsidRPr="00000000" w14:paraId="0000001F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Plaster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1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Ointment (eg savlon)</w:t>
            </w:r>
          </w:p>
          <w:p w:rsidR="00000000" w:rsidDel="00000000" w:rsidP="00000000" w:rsidRDefault="00000000" w:rsidRPr="00000000" w14:paraId="00000021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Coloured hoops – green and red.</w:t>
            </w:r>
          </w:p>
          <w:p w:rsidR="00000000" w:rsidDel="00000000" w:rsidP="00000000" w:rsidRDefault="00000000" w:rsidRPr="00000000" w14:paraId="00000023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Beginning: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□</w:t>
              <w:tab/>
              <w:t xml:space="preserve">Refer to class golden rules and rewards.</w:t>
            </w:r>
          </w:p>
          <w:p w:rsidR="00000000" w:rsidDel="00000000" w:rsidP="00000000" w:rsidRDefault="00000000" w:rsidRPr="00000000" w14:paraId="0000002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4"/>
        <w:tblGridChange w:id="0">
          <w:tblGrid>
            <w:gridCol w:w="985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Main Activities: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Circle/Carpet Discussion: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Outline to children the purpose of the lesson: To talk about what can help keep us healthy.</w:t>
            </w:r>
          </w:p>
          <w:p w:rsidR="00000000" w:rsidDel="00000000" w:rsidP="00000000" w:rsidRDefault="00000000" w:rsidRPr="00000000" w14:paraId="00000030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Place all the objects in a bag and offer it to children to select an item.  Children to identify what object is and decide which hoop they think it should go in: green hoop – “This can help keep me healthy” or red hoop – “This can stop me being healthy”.</w:t>
            </w:r>
          </w:p>
          <w:p w:rsidR="00000000" w:rsidDel="00000000" w:rsidP="00000000" w:rsidRDefault="00000000" w:rsidRPr="00000000" w14:paraId="00000032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Expand on some of the items:</w:t>
            </w:r>
          </w:p>
          <w:p w:rsidR="00000000" w:rsidDel="00000000" w:rsidP="00000000" w:rsidRDefault="00000000" w:rsidRPr="00000000" w14:paraId="00000034">
            <w:pPr>
              <w:pageBreakBefore w:val="0"/>
              <w:numPr>
                <w:ilvl w:val="0"/>
                <w:numId w:val="2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Is it safe to use this item on your own?</w:t>
            </w:r>
          </w:p>
          <w:p w:rsidR="00000000" w:rsidDel="00000000" w:rsidP="00000000" w:rsidRDefault="00000000" w:rsidRPr="00000000" w14:paraId="00000035">
            <w:pPr>
              <w:pageBreakBefore w:val="0"/>
              <w:numPr>
                <w:ilvl w:val="0"/>
                <w:numId w:val="2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Who can help you if you need to use this item?</w:t>
            </w:r>
          </w:p>
          <w:p w:rsidR="00000000" w:rsidDel="00000000" w:rsidP="00000000" w:rsidRDefault="00000000" w:rsidRPr="00000000" w14:paraId="00000036">
            <w:pPr>
              <w:pageBreakBefore w:val="0"/>
              <w:numPr>
                <w:ilvl w:val="0"/>
                <w:numId w:val="2"/>
              </w:numPr>
              <w:ind w:left="360" w:hanging="36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How can we make sure we don’t become unhealthy?</w:t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Individual Activity: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Children to draw picture of “5 things I do to keep myself healthy” – could include brushing teeth, wash hands, eat fruit, drink milk, run and dance.</w:t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ageBreakBefore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ill Sans" w:cs="Gill Sans" w:eastAsia="Gill Sans" w:hAnsi="Gill Sans"/>
        <w:b w:val="1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Gill Sans" w:cs="Gill Sans" w:eastAsia="Gill Sans" w:hAnsi="Gill Sans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