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8920" w14:textId="6D869C27" w:rsidR="006131E6" w:rsidRPr="006131E6" w:rsidRDefault="006131E6" w:rsidP="006131E6">
      <w:pPr>
        <w:shd w:val="clear" w:color="auto" w:fill="FFFFFF"/>
        <w:spacing w:after="150" w:line="390" w:lineRule="atLeast"/>
        <w:outlineLvl w:val="2"/>
        <w:rPr>
          <w:rFonts w:ascii="Arial" w:hAnsi="Arial" w:cs="Arial"/>
          <w:color w:val="272F32"/>
          <w:sz w:val="24"/>
          <w:szCs w:val="24"/>
        </w:rPr>
      </w:pPr>
      <w:r w:rsidRPr="0037662D">
        <w:rPr>
          <w:rFonts w:ascii="Arial" w:hAnsi="Arial" w:cs="Arial"/>
          <w:b/>
          <w:bCs/>
          <w:color w:val="00B0F0"/>
          <w:sz w:val="36"/>
          <w:szCs w:val="36"/>
        </w:rPr>
        <w:t xml:space="preserve">Blackpool Healthier Minds </w:t>
      </w:r>
      <w:r w:rsidRPr="0037662D">
        <w:rPr>
          <w:rFonts w:ascii="Arial" w:hAnsi="Arial" w:cs="Arial"/>
          <w:b/>
          <w:bCs/>
          <w:color w:val="00B0F0"/>
          <w:sz w:val="36"/>
          <w:szCs w:val="36"/>
        </w:rPr>
        <w:tab/>
      </w:r>
      <w:r w:rsidRPr="0037662D">
        <w:rPr>
          <w:rFonts w:ascii="Arial" w:hAnsi="Arial" w:cs="Arial"/>
          <w:color w:val="272F32"/>
          <w:sz w:val="24"/>
          <w:szCs w:val="24"/>
        </w:rPr>
        <w:tab/>
      </w:r>
      <w:r w:rsidRPr="0037662D">
        <w:rPr>
          <w:rFonts w:ascii="Arial" w:hAnsi="Arial" w:cs="Arial"/>
          <w:noProof/>
          <w:color w:val="272F32"/>
          <w:sz w:val="24"/>
          <w:szCs w:val="24"/>
        </w:rPr>
        <w:drawing>
          <wp:inline distT="0" distB="0" distL="0" distR="0" wp14:anchorId="1389D947" wp14:editId="153467EA">
            <wp:extent cx="1838239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14" cy="15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62E6" w14:textId="02C9F1AF" w:rsidR="006131E6" w:rsidRPr="0037662D" w:rsidRDefault="006131E6" w:rsidP="006131E6">
      <w:pPr>
        <w:shd w:val="clear" w:color="auto" w:fill="FFFFFF"/>
        <w:spacing w:after="300" w:line="240" w:lineRule="auto"/>
        <w:rPr>
          <w:rFonts w:ascii="Arial" w:hAnsi="Arial" w:cs="Arial"/>
          <w:b/>
          <w:bCs/>
          <w:color w:val="272F32"/>
          <w:sz w:val="24"/>
          <w:szCs w:val="24"/>
        </w:rPr>
      </w:pP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Blackpool Teaching Hospitals NHS Foundation Trust</w:t>
      </w:r>
    </w:p>
    <w:p w14:paraId="2400FBC2" w14:textId="36C3FAD0" w:rsidR="006131E6" w:rsidRPr="0037662D" w:rsidRDefault="0037662D" w:rsidP="006131E6">
      <w:pPr>
        <w:rPr>
          <w:rFonts w:ascii="Arial" w:hAnsi="Arial" w:cs="Arial"/>
          <w:color w:val="272F32"/>
          <w:sz w:val="24"/>
          <w:szCs w:val="24"/>
        </w:rPr>
      </w:pPr>
      <w:r>
        <w:rPr>
          <w:rFonts w:ascii="Arial" w:hAnsi="Arial" w:cs="Arial"/>
          <w:color w:val="272F32"/>
          <w:sz w:val="24"/>
          <w:szCs w:val="24"/>
        </w:rPr>
        <w:t xml:space="preserve">Blackpool Healthier Minds Service is Blackpool's Improving Access to Psychological Therapies (IAPT) service and provided by </w:t>
      </w:r>
      <w:r w:rsidR="006131E6" w:rsidRPr="0037662D">
        <w:rPr>
          <w:rFonts w:ascii="Arial" w:hAnsi="Arial" w:cs="Arial"/>
          <w:color w:val="272F32"/>
          <w:sz w:val="24"/>
          <w:szCs w:val="24"/>
        </w:rPr>
        <w:t>Blackpool Teaching Hospitals NHS Foundation Trust.</w:t>
      </w:r>
    </w:p>
    <w:p w14:paraId="71E36CF6" w14:textId="7FF5A6AC" w:rsidR="006131E6" w:rsidRPr="0037662D" w:rsidRDefault="0037662D" w:rsidP="006131E6">
      <w:pPr>
        <w:rPr>
          <w:rFonts w:ascii="Arial" w:hAnsi="Arial" w:cs="Arial"/>
          <w:color w:val="272F32"/>
          <w:sz w:val="24"/>
          <w:szCs w:val="24"/>
        </w:rPr>
      </w:pPr>
      <w:r w:rsidRPr="0037662D">
        <w:rPr>
          <w:rFonts w:ascii="Arial" w:hAnsi="Arial" w:cs="Arial"/>
          <w:color w:val="272F32"/>
          <w:sz w:val="24"/>
          <w:szCs w:val="24"/>
        </w:rPr>
        <w:t xml:space="preserve">Blackpool Healthier Minds is a free talking therapy service and </w:t>
      </w:r>
      <w:r w:rsidR="006131E6" w:rsidRPr="0037662D">
        <w:rPr>
          <w:rFonts w:ascii="Arial" w:hAnsi="Arial" w:cs="Arial"/>
          <w:color w:val="272F32"/>
          <w:sz w:val="24"/>
          <w:szCs w:val="24"/>
        </w:rPr>
        <w:t>offer</w:t>
      </w:r>
      <w:r w:rsidRPr="0037662D">
        <w:rPr>
          <w:rFonts w:ascii="Arial" w:hAnsi="Arial" w:cs="Arial"/>
          <w:color w:val="272F32"/>
          <w:sz w:val="24"/>
          <w:szCs w:val="24"/>
        </w:rPr>
        <w:t>s</w:t>
      </w:r>
      <w:r w:rsidR="006131E6" w:rsidRPr="0037662D">
        <w:rPr>
          <w:rFonts w:ascii="Arial" w:hAnsi="Arial" w:cs="Arial"/>
          <w:color w:val="272F32"/>
          <w:sz w:val="24"/>
          <w:szCs w:val="24"/>
        </w:rPr>
        <w:t xml:space="preserve"> a range of </w:t>
      </w:r>
      <w:r w:rsidRPr="0037662D">
        <w:rPr>
          <w:rFonts w:ascii="Arial" w:hAnsi="Arial" w:cs="Arial"/>
          <w:color w:val="272F32"/>
          <w:sz w:val="24"/>
          <w:szCs w:val="24"/>
        </w:rPr>
        <w:t>therapy options</w:t>
      </w:r>
      <w:r w:rsidR="006131E6" w:rsidRPr="0037662D">
        <w:rPr>
          <w:rFonts w:ascii="Arial" w:hAnsi="Arial" w:cs="Arial"/>
          <w:color w:val="272F32"/>
          <w:sz w:val="24"/>
          <w:szCs w:val="24"/>
        </w:rPr>
        <w:t xml:space="preserve"> </w:t>
      </w:r>
      <w:r w:rsidRPr="0037662D">
        <w:rPr>
          <w:rFonts w:ascii="Arial" w:hAnsi="Arial" w:cs="Arial"/>
          <w:color w:val="272F32"/>
          <w:sz w:val="24"/>
          <w:szCs w:val="24"/>
        </w:rPr>
        <w:t>r</w:t>
      </w:r>
      <w:r w:rsidR="006131E6" w:rsidRPr="0037662D">
        <w:rPr>
          <w:rFonts w:ascii="Arial" w:hAnsi="Arial" w:cs="Arial"/>
          <w:color w:val="272F32"/>
          <w:sz w:val="24"/>
          <w:szCs w:val="24"/>
        </w:rPr>
        <w:t>ecommended by the National Institute for Health and Care Excellence (NICE) for common mental health problems such as depression and anxiety.</w:t>
      </w:r>
      <w:r w:rsidRPr="0037662D">
        <w:rPr>
          <w:rFonts w:ascii="Arial" w:hAnsi="Arial" w:cs="Arial"/>
          <w:color w:val="272F32"/>
          <w:sz w:val="24"/>
          <w:szCs w:val="24"/>
        </w:rPr>
        <w:t xml:space="preserve"> Our service is available to anyone aged 16 or over and registered with a Blackpool or Cleveleys GP.</w:t>
      </w:r>
    </w:p>
    <w:p w14:paraId="7CD5D5F6" w14:textId="496CFF9C" w:rsidR="006131E6" w:rsidRPr="006131E6" w:rsidRDefault="006131E6" w:rsidP="006131E6">
      <w:pPr>
        <w:shd w:val="clear" w:color="auto" w:fill="FFFFFF"/>
        <w:spacing w:after="150" w:line="240" w:lineRule="auto"/>
        <w:rPr>
          <w:rFonts w:ascii="Arial" w:hAnsi="Arial" w:cs="Arial"/>
          <w:color w:val="272F32"/>
          <w:sz w:val="24"/>
          <w:szCs w:val="24"/>
        </w:rPr>
      </w:pPr>
      <w:r w:rsidRPr="006131E6">
        <w:rPr>
          <w:rFonts w:ascii="Arial" w:hAnsi="Arial" w:cs="Arial"/>
          <w:color w:val="272F32"/>
          <w:sz w:val="24"/>
          <w:szCs w:val="24"/>
        </w:rPr>
        <w:t xml:space="preserve">Available </w:t>
      </w:r>
      <w:r w:rsidR="0037662D" w:rsidRPr="0037662D">
        <w:rPr>
          <w:rFonts w:ascii="Arial" w:hAnsi="Arial" w:cs="Arial"/>
          <w:color w:val="272F32"/>
          <w:sz w:val="24"/>
          <w:szCs w:val="24"/>
        </w:rPr>
        <w:t>talking therapies</w:t>
      </w:r>
      <w:r w:rsidRPr="006131E6">
        <w:rPr>
          <w:rFonts w:ascii="Arial" w:hAnsi="Arial" w:cs="Arial"/>
          <w:color w:val="272F32"/>
          <w:sz w:val="24"/>
          <w:szCs w:val="24"/>
        </w:rPr>
        <w:t xml:space="preserve"> include Cognitive Behavioural Therapy (CBT), Counselling, Guided self-help, Eye Movement Desensitisation Therapy (EMDR), Stress control course</w:t>
      </w:r>
      <w:r w:rsidR="00F90C73">
        <w:rPr>
          <w:rFonts w:ascii="Arial" w:hAnsi="Arial" w:cs="Arial"/>
          <w:color w:val="272F32"/>
          <w:sz w:val="24"/>
          <w:szCs w:val="24"/>
        </w:rPr>
        <w:t xml:space="preserve">s, </w:t>
      </w:r>
      <w:r w:rsidRPr="006131E6">
        <w:rPr>
          <w:rFonts w:ascii="Arial" w:hAnsi="Arial" w:cs="Arial"/>
          <w:color w:val="272F32"/>
          <w:sz w:val="24"/>
          <w:szCs w:val="24"/>
        </w:rPr>
        <w:t>Mindfulness classes</w:t>
      </w:r>
      <w:r w:rsidR="00F90C73">
        <w:rPr>
          <w:rFonts w:ascii="Arial" w:hAnsi="Arial" w:cs="Arial"/>
          <w:color w:val="272F32"/>
          <w:sz w:val="24"/>
          <w:szCs w:val="24"/>
        </w:rPr>
        <w:t xml:space="preserve"> and </w:t>
      </w:r>
      <w:proofErr w:type="gramStart"/>
      <w:r w:rsidR="00F90C73">
        <w:rPr>
          <w:rFonts w:ascii="Arial" w:hAnsi="Arial" w:cs="Arial"/>
          <w:color w:val="272F32"/>
          <w:sz w:val="24"/>
          <w:szCs w:val="24"/>
        </w:rPr>
        <w:t>one off</w:t>
      </w:r>
      <w:proofErr w:type="gramEnd"/>
      <w:r w:rsidR="00F90C73">
        <w:rPr>
          <w:rFonts w:ascii="Arial" w:hAnsi="Arial" w:cs="Arial"/>
          <w:color w:val="272F32"/>
          <w:sz w:val="24"/>
          <w:szCs w:val="24"/>
        </w:rPr>
        <w:t xml:space="preserve"> webinars focussed on specific issues such as Sleep hygiene, Menopause, Exam stress to name a few.</w:t>
      </w:r>
    </w:p>
    <w:p w14:paraId="5BF23265" w14:textId="77777777" w:rsidR="0037662D" w:rsidRDefault="0037662D" w:rsidP="0037662D">
      <w:pPr>
        <w:rPr>
          <w:rFonts w:ascii="Arial" w:hAnsi="Arial" w:cs="Arial"/>
          <w:color w:val="272F32"/>
          <w:sz w:val="24"/>
          <w:szCs w:val="24"/>
        </w:rPr>
      </w:pPr>
      <w:r w:rsidRPr="00D95877">
        <w:rPr>
          <w:rFonts w:ascii="Arial" w:hAnsi="Arial" w:cs="Arial"/>
          <w:b/>
          <w:bCs/>
          <w:color w:val="272F32"/>
          <w:sz w:val="24"/>
          <w:szCs w:val="24"/>
        </w:rPr>
        <w:t>To self-refer/general enquiries call</w:t>
      </w:r>
      <w:r>
        <w:rPr>
          <w:rFonts w:ascii="Arial" w:hAnsi="Arial" w:cs="Arial"/>
          <w:color w:val="272F32"/>
          <w:sz w:val="24"/>
          <w:szCs w:val="24"/>
        </w:rPr>
        <w:t>: 01253 955700</w:t>
      </w:r>
    </w:p>
    <w:p w14:paraId="5923BCA2" w14:textId="7258EF32" w:rsidR="006131E6" w:rsidRPr="006131E6" w:rsidRDefault="006131E6" w:rsidP="006131E6">
      <w:pPr>
        <w:rPr>
          <w:rFonts w:ascii="Arial" w:hAnsi="Arial" w:cs="Arial"/>
          <w:color w:val="272F32"/>
          <w:sz w:val="24"/>
          <w:szCs w:val="24"/>
        </w:rPr>
      </w:pPr>
      <w:r w:rsidRPr="00D95877">
        <w:rPr>
          <w:rFonts w:ascii="Arial" w:hAnsi="Arial" w:cs="Arial"/>
          <w:b/>
          <w:bCs/>
          <w:color w:val="272F32"/>
          <w:sz w:val="24"/>
          <w:szCs w:val="24"/>
        </w:rPr>
        <w:t>O</w:t>
      </w: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ur website</w:t>
      </w:r>
      <w:r w:rsidRPr="00D95877">
        <w:rPr>
          <w:rFonts w:ascii="Arial" w:hAnsi="Arial" w:cs="Arial"/>
          <w:b/>
          <w:bCs/>
          <w:color w:val="272F32"/>
          <w:sz w:val="24"/>
          <w:szCs w:val="24"/>
        </w:rPr>
        <w:t xml:space="preserve"> to find out more and register online</w:t>
      </w: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:</w:t>
      </w:r>
      <w:r w:rsidRPr="006131E6">
        <w:rPr>
          <w:rFonts w:ascii="Arial" w:hAnsi="Arial" w:cs="Arial"/>
          <w:color w:val="272F32"/>
          <w:sz w:val="24"/>
          <w:szCs w:val="24"/>
        </w:rPr>
        <w:t xml:space="preserve"> bfwh.nhs.uk/our-services/healthier-minds</w:t>
      </w:r>
    </w:p>
    <w:p w14:paraId="59F19520" w14:textId="77777777" w:rsidR="006131E6" w:rsidRPr="006131E6" w:rsidRDefault="006131E6" w:rsidP="006131E6">
      <w:pPr>
        <w:rPr>
          <w:rFonts w:ascii="Arial" w:hAnsi="Arial" w:cs="Arial"/>
          <w:color w:val="272F32"/>
          <w:sz w:val="24"/>
          <w:szCs w:val="24"/>
        </w:rPr>
      </w:pP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Email us at:</w:t>
      </w:r>
      <w:r w:rsidRPr="006131E6">
        <w:rPr>
          <w:rFonts w:ascii="Arial" w:hAnsi="Arial" w:cs="Arial"/>
          <w:color w:val="272F32"/>
          <w:sz w:val="24"/>
          <w:szCs w:val="24"/>
        </w:rPr>
        <w:t xml:space="preserve"> bfwh.healthierminds@nhs.net </w:t>
      </w:r>
    </w:p>
    <w:p w14:paraId="23F2C1E5" w14:textId="642E83F5" w:rsidR="006131E6" w:rsidRPr="006131E6" w:rsidRDefault="006131E6" w:rsidP="006131E6">
      <w:pPr>
        <w:rPr>
          <w:rFonts w:ascii="Arial" w:hAnsi="Arial" w:cs="Arial"/>
          <w:color w:val="272F32"/>
          <w:sz w:val="24"/>
          <w:szCs w:val="24"/>
        </w:rPr>
      </w:pP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 xml:space="preserve">Follow us on </w:t>
      </w:r>
      <w:r w:rsidR="003812C8">
        <w:rPr>
          <w:rFonts w:ascii="Arial" w:hAnsi="Arial" w:cs="Arial"/>
          <w:b/>
          <w:bCs/>
          <w:color w:val="272F32"/>
          <w:sz w:val="24"/>
          <w:szCs w:val="24"/>
        </w:rPr>
        <w:t>F</w:t>
      </w: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acebook</w:t>
      </w:r>
      <w:r w:rsidRPr="006131E6">
        <w:rPr>
          <w:rFonts w:ascii="Arial" w:hAnsi="Arial" w:cs="Arial"/>
          <w:color w:val="272F32"/>
          <w:sz w:val="24"/>
          <w:szCs w:val="24"/>
        </w:rPr>
        <w:t>:</w:t>
      </w:r>
      <w:r w:rsidR="00841C52">
        <w:rPr>
          <w:rFonts w:ascii="Arial" w:hAnsi="Arial" w:cs="Arial"/>
          <w:color w:val="272F32"/>
          <w:sz w:val="24"/>
          <w:szCs w:val="24"/>
        </w:rPr>
        <w:t xml:space="preserve"> </w:t>
      </w:r>
      <w:r w:rsidRPr="006131E6">
        <w:rPr>
          <w:rFonts w:ascii="Arial" w:hAnsi="Arial" w:cs="Arial"/>
          <w:color w:val="272F32"/>
          <w:sz w:val="24"/>
          <w:szCs w:val="24"/>
        </w:rPr>
        <w:t xml:space="preserve">@Blackpool Healthier Minds </w:t>
      </w:r>
    </w:p>
    <w:p w14:paraId="081C58BD" w14:textId="278E4274" w:rsidR="0037662D" w:rsidRPr="0037662D" w:rsidRDefault="006131E6" w:rsidP="006131E6">
      <w:pPr>
        <w:rPr>
          <w:rFonts w:ascii="Arial" w:hAnsi="Arial" w:cs="Arial"/>
          <w:color w:val="272F32"/>
          <w:sz w:val="24"/>
          <w:szCs w:val="24"/>
        </w:rPr>
      </w:pPr>
      <w:r w:rsidRPr="006131E6">
        <w:rPr>
          <w:rFonts w:ascii="Arial" w:hAnsi="Arial" w:cs="Arial"/>
          <w:color w:val="272F32"/>
          <w:sz w:val="24"/>
          <w:szCs w:val="24"/>
        </w:rPr>
        <w:t xml:space="preserve">                       </w:t>
      </w:r>
      <w:r w:rsidRPr="006131E6">
        <w:rPr>
          <w:rFonts w:ascii="Arial" w:hAnsi="Arial" w:cs="Arial"/>
          <w:b/>
          <w:bCs/>
          <w:color w:val="272F32"/>
          <w:sz w:val="24"/>
          <w:szCs w:val="24"/>
        </w:rPr>
        <w:t>Twitter</w:t>
      </w:r>
      <w:r w:rsidRPr="006131E6">
        <w:rPr>
          <w:rFonts w:ascii="Arial" w:hAnsi="Arial" w:cs="Arial"/>
          <w:color w:val="272F32"/>
          <w:sz w:val="24"/>
          <w:szCs w:val="24"/>
        </w:rPr>
        <w:t>:</w:t>
      </w:r>
      <w:r w:rsidR="003812C8">
        <w:rPr>
          <w:rFonts w:ascii="Arial" w:hAnsi="Arial" w:cs="Arial"/>
          <w:color w:val="272F32"/>
          <w:sz w:val="24"/>
          <w:szCs w:val="24"/>
        </w:rPr>
        <w:t xml:space="preserve"> </w:t>
      </w:r>
      <w:r w:rsidRPr="006131E6">
        <w:rPr>
          <w:rFonts w:ascii="Arial" w:hAnsi="Arial" w:cs="Arial"/>
          <w:color w:val="272F32"/>
          <w:sz w:val="24"/>
          <w:szCs w:val="24"/>
        </w:rPr>
        <w:t>@B</w:t>
      </w:r>
      <w:r w:rsidR="00841C52">
        <w:rPr>
          <w:rFonts w:ascii="Arial" w:hAnsi="Arial" w:cs="Arial"/>
          <w:color w:val="272F32"/>
          <w:sz w:val="24"/>
          <w:szCs w:val="24"/>
        </w:rPr>
        <w:t>HealthierMinds</w:t>
      </w:r>
    </w:p>
    <w:p w14:paraId="2B3F6891" w14:textId="0E1DC7FF" w:rsidR="0037662D" w:rsidRPr="003812C8" w:rsidRDefault="00594A42" w:rsidP="006131E6">
      <w:pPr>
        <w:rPr>
          <w:rFonts w:ascii="Arial" w:hAnsi="Arial" w:cs="Arial"/>
          <w:color w:val="272F32"/>
          <w:sz w:val="24"/>
          <w:szCs w:val="24"/>
        </w:rPr>
      </w:pPr>
      <w:r>
        <w:rPr>
          <w:rFonts w:ascii="Arial" w:hAnsi="Arial" w:cs="Arial"/>
          <w:color w:val="272F32"/>
          <w:sz w:val="24"/>
          <w:szCs w:val="24"/>
        </w:rPr>
        <w:t>                     </w:t>
      </w:r>
    </w:p>
    <w:sectPr w:rsidR="0037662D" w:rsidRPr="0038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6"/>
    <w:rsid w:val="000D6730"/>
    <w:rsid w:val="0037662D"/>
    <w:rsid w:val="003812C8"/>
    <w:rsid w:val="00464013"/>
    <w:rsid w:val="00594A42"/>
    <w:rsid w:val="006131E6"/>
    <w:rsid w:val="0062024F"/>
    <w:rsid w:val="00841C52"/>
    <w:rsid w:val="00D95877"/>
    <w:rsid w:val="00DE50EB"/>
    <w:rsid w:val="00F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C480"/>
  <w15:chartTrackingRefBased/>
  <w15:docId w15:val="{09955B4D-2B7B-42A2-8582-98DC134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13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31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sub-title">
    <w:name w:val="sub-title"/>
    <w:basedOn w:val="Normal"/>
    <w:rsid w:val="006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31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SALAH, Emma (BLACKPOOL TEACHING HOSPITALS NHS FOUNDATION TRUST)</dc:creator>
  <cp:keywords/>
  <dc:description/>
  <cp:lastModifiedBy>ROUGH, Jorjina (BLACKPOOL TEACHING HOSPITALS NHS FOUNDATION TRUST)</cp:lastModifiedBy>
  <cp:revision>2</cp:revision>
  <dcterms:created xsi:type="dcterms:W3CDTF">2022-12-14T16:58:00Z</dcterms:created>
  <dcterms:modified xsi:type="dcterms:W3CDTF">2022-12-14T16:58:00Z</dcterms:modified>
</cp:coreProperties>
</file>